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15" w:rsidRPr="00CE1115" w:rsidRDefault="00CE1115" w:rsidP="00CE1115">
      <w:pPr>
        <w:jc w:val="both"/>
        <w:rPr>
          <w:b/>
          <w:szCs w:val="24"/>
        </w:rPr>
      </w:pPr>
      <w:r w:rsidRPr="00CE1115">
        <w:rPr>
          <w:b/>
          <w:szCs w:val="24"/>
        </w:rPr>
        <w:t xml:space="preserve"> Аннотация к рабочей программе по технологии 4 класса на 2017-2018 </w:t>
      </w:r>
      <w:proofErr w:type="spellStart"/>
      <w:r w:rsidRPr="00CE1115">
        <w:rPr>
          <w:b/>
          <w:szCs w:val="24"/>
        </w:rPr>
        <w:t>уч</w:t>
      </w:r>
      <w:proofErr w:type="gramStart"/>
      <w:r w:rsidRPr="00CE1115">
        <w:rPr>
          <w:b/>
          <w:szCs w:val="24"/>
        </w:rPr>
        <w:t>.г</w:t>
      </w:r>
      <w:proofErr w:type="gramEnd"/>
      <w:r w:rsidRPr="00CE1115">
        <w:rPr>
          <w:b/>
          <w:szCs w:val="24"/>
        </w:rPr>
        <w:t>од</w:t>
      </w:r>
      <w:proofErr w:type="spellEnd"/>
      <w:r w:rsidRPr="00CE1115">
        <w:rPr>
          <w:b/>
          <w:szCs w:val="24"/>
        </w:rPr>
        <w:t>.</w:t>
      </w:r>
    </w:p>
    <w:p w:rsidR="00CE1115" w:rsidRDefault="00CE1115" w:rsidP="00CE1115">
      <w:pPr>
        <w:ind w:left="4608" w:firstLine="348"/>
        <w:jc w:val="both"/>
        <w:rPr>
          <w:szCs w:val="24"/>
        </w:rPr>
      </w:pPr>
    </w:p>
    <w:p w:rsidR="00CE1115" w:rsidRDefault="00CE1115" w:rsidP="00CE1115">
      <w:pPr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Рабочая программа курса «Технология» предназначена для обучающихся 4  класса и разработана на основе следующих </w:t>
      </w:r>
      <w:r>
        <w:rPr>
          <w:b/>
          <w:szCs w:val="24"/>
        </w:rPr>
        <w:t>нормативных документов:</w:t>
      </w:r>
      <w:proofErr w:type="gramEnd"/>
    </w:p>
    <w:p w:rsidR="00CE1115" w:rsidRDefault="00CE1115" w:rsidP="00CE1115">
      <w:pPr>
        <w:shd w:val="clear" w:color="auto" w:fill="FFFFFF"/>
        <w:suppressAutoHyphens/>
        <w:ind w:firstLine="709"/>
        <w:jc w:val="both"/>
        <w:rPr>
          <w:color w:val="000000"/>
          <w:szCs w:val="24"/>
        </w:rPr>
      </w:pPr>
      <w:r>
        <w:rPr>
          <w:bCs/>
          <w:szCs w:val="24"/>
        </w:rPr>
        <w:t xml:space="preserve">Федерального </w:t>
      </w:r>
      <w:r>
        <w:rPr>
          <w:szCs w:val="24"/>
        </w:rPr>
        <w:t xml:space="preserve">государственного образовательного стандарта начального общего образования; </w:t>
      </w:r>
      <w:r>
        <w:rPr>
          <w:kern w:val="2"/>
          <w:szCs w:val="24"/>
        </w:rPr>
        <w:t xml:space="preserve">авторской программы «Технология» </w:t>
      </w:r>
      <w:proofErr w:type="spellStart"/>
      <w:r>
        <w:rPr>
          <w:kern w:val="2"/>
          <w:szCs w:val="24"/>
        </w:rPr>
        <w:t>Е.А.Лутцевой</w:t>
      </w:r>
      <w:proofErr w:type="spellEnd"/>
      <w:r>
        <w:rPr>
          <w:kern w:val="2"/>
          <w:szCs w:val="24"/>
        </w:rPr>
        <w:t xml:space="preserve">, </w:t>
      </w:r>
      <w:proofErr w:type="spellStart"/>
      <w:r>
        <w:rPr>
          <w:kern w:val="2"/>
          <w:szCs w:val="24"/>
        </w:rPr>
        <w:t>Т.П.Зуевой</w:t>
      </w:r>
      <w:proofErr w:type="spellEnd"/>
      <w:proofErr w:type="gramStart"/>
      <w:r>
        <w:rPr>
          <w:kern w:val="2"/>
          <w:szCs w:val="24"/>
        </w:rPr>
        <w:t>.(</w:t>
      </w:r>
      <w:proofErr w:type="gramEnd"/>
      <w:r>
        <w:rPr>
          <w:kern w:val="2"/>
          <w:szCs w:val="24"/>
        </w:rPr>
        <w:t>М.: Просвещение, 2014г.)</w:t>
      </w:r>
    </w:p>
    <w:p w:rsidR="00CE1115" w:rsidRDefault="00CE1115" w:rsidP="00CE1115">
      <w:pPr>
        <w:ind w:firstLine="709"/>
        <w:jc w:val="both"/>
        <w:rPr>
          <w:szCs w:val="24"/>
        </w:rPr>
      </w:pPr>
      <w:r>
        <w:rPr>
          <w:szCs w:val="24"/>
        </w:rPr>
        <w:t xml:space="preserve">Рабочая программа составлена   с учетом данных  психолого-педагогической характеристики учебного коллектив, специфики усвоения учебного материала  детьми с ограниченными возможностями здоровья, причиной которых является различного характера задержка психического развития. Изучение программного материала должно обеспечить не только усвоение определенных знаний, умений и навыков, но так же формирование приемов умственной  и трудовой деятельности, необходимых для коррекции психофизических особенностей детей с задержкой психического развития.                      </w:t>
      </w:r>
    </w:p>
    <w:p w:rsidR="00CE1115" w:rsidRDefault="00CE1115" w:rsidP="00CE1115">
      <w:pPr>
        <w:pStyle w:val="ListParagraph"/>
        <w:ind w:left="0" w:firstLine="720"/>
        <w:jc w:val="both"/>
        <w:rPr>
          <w:szCs w:val="24"/>
        </w:rPr>
      </w:pPr>
      <w:r>
        <w:rPr>
          <w:szCs w:val="24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CE1115" w:rsidRDefault="00CE1115" w:rsidP="00CE1115">
      <w:pPr>
        <w:pStyle w:val="ListParagraph"/>
        <w:ind w:left="0" w:firstLine="720"/>
        <w:jc w:val="both"/>
        <w:rPr>
          <w:szCs w:val="24"/>
        </w:rPr>
      </w:pPr>
      <w:r>
        <w:rPr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CE1115" w:rsidRDefault="00CE1115" w:rsidP="00CE1115">
      <w:pPr>
        <w:pStyle w:val="ListParagraph"/>
        <w:ind w:left="0" w:firstLine="720"/>
        <w:jc w:val="both"/>
        <w:rPr>
          <w:szCs w:val="24"/>
        </w:rPr>
      </w:pPr>
      <w:r>
        <w:rPr>
          <w:szCs w:val="24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CE1115" w:rsidRDefault="00CE1115" w:rsidP="00CE1115">
      <w:pPr>
        <w:pStyle w:val="ListParagraph"/>
        <w:ind w:left="0" w:firstLine="720"/>
        <w:jc w:val="both"/>
        <w:rPr>
          <w:kern w:val="2"/>
          <w:szCs w:val="24"/>
        </w:rPr>
      </w:pPr>
      <w:r>
        <w:rPr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CE1115" w:rsidRDefault="00CE1115" w:rsidP="00CE11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kern w:val="2"/>
        </w:rPr>
        <w:tab/>
      </w:r>
      <w:r>
        <w:rPr>
          <w:b/>
          <w:bCs/>
          <w:color w:val="000000"/>
        </w:rPr>
        <w:t>Цель</w:t>
      </w:r>
      <w:r>
        <w:rPr>
          <w:color w:val="000000"/>
        </w:rPr>
        <w:t> </w:t>
      </w:r>
      <w:r>
        <w:rPr>
          <w:b/>
          <w:color w:val="000000"/>
        </w:rPr>
        <w:t>изучения курса технологии</w:t>
      </w:r>
      <w:r>
        <w:rPr>
          <w:color w:val="000000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CE1115" w:rsidRDefault="00CE1115" w:rsidP="00CE11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kern w:val="2"/>
        </w:rPr>
      </w:pPr>
      <w:r>
        <w:rPr>
          <w:b/>
          <w:kern w:val="2"/>
        </w:rPr>
        <w:t xml:space="preserve">         Основные </w:t>
      </w:r>
      <w:r>
        <w:rPr>
          <w:b/>
          <w:bCs/>
          <w:kern w:val="2"/>
        </w:rPr>
        <w:t xml:space="preserve">задачи </w:t>
      </w:r>
      <w:r>
        <w:rPr>
          <w:b/>
          <w:kern w:val="2"/>
        </w:rPr>
        <w:t>курса: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>
        <w:rPr>
          <w:kern w:val="2"/>
          <w:szCs w:val="24"/>
        </w:rPr>
        <w:t>о-</w:t>
      </w:r>
      <w:proofErr w:type="gramEnd"/>
      <w:r>
        <w:rPr>
          <w:kern w:val="2"/>
          <w:szCs w:val="24"/>
        </w:rPr>
        <w:t xml:space="preserve"> конструкторской деятельности;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формирование первоначальных конструкторско-технологических знаний и умений;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развитие знаково-символического и пространственного мышления, творческого и </w:t>
      </w:r>
      <w:r>
        <w:rPr>
          <w:kern w:val="2"/>
          <w:szCs w:val="24"/>
        </w:rPr>
        <w:lastRenderedPageBreak/>
        <w:t>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CE1115" w:rsidRDefault="00CE1115" w:rsidP="00CE1115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proofErr w:type="gramStart"/>
      <w:r>
        <w:rPr>
          <w:kern w:val="2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CE1115" w:rsidRDefault="00CE1115" w:rsidP="00CE1115">
      <w:pPr>
        <w:shd w:val="clear" w:color="auto" w:fill="FFFFFF"/>
        <w:suppressAutoHyphens/>
        <w:ind w:left="284" w:right="11"/>
        <w:jc w:val="both"/>
        <w:rPr>
          <w:color w:val="000000"/>
          <w:szCs w:val="24"/>
        </w:rPr>
      </w:pPr>
      <w:r>
        <w:rPr>
          <w:kern w:val="2"/>
          <w:szCs w:val="24"/>
        </w:rPr>
        <w:tab/>
      </w:r>
    </w:p>
    <w:p w:rsidR="00CE1115" w:rsidRPr="00CE1115" w:rsidRDefault="00CE1115" w:rsidP="00CE1115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CE1115">
        <w:rPr>
          <w:b/>
          <w:szCs w:val="24"/>
        </w:rPr>
        <w:t xml:space="preserve">  </w:t>
      </w:r>
      <w:r w:rsidRPr="00CE1115">
        <w:rPr>
          <w:szCs w:val="24"/>
        </w:rPr>
        <w:t>Место курса в учебном плане</w:t>
      </w:r>
    </w:p>
    <w:p w:rsidR="00CE1115" w:rsidRDefault="00CE1115" w:rsidP="00CE1115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</w:p>
    <w:p w:rsidR="00CE1115" w:rsidRDefault="00CE1115" w:rsidP="00CE1115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>На изучение курса «Технология» в каждом классе на</w:t>
      </w:r>
      <w:r>
        <w:rPr>
          <w:szCs w:val="24"/>
        </w:rPr>
        <w:softHyphen/>
        <w:t>чальной школы отводится 1 ч в неделю. Программа рассчита</w:t>
      </w:r>
      <w:r>
        <w:rPr>
          <w:szCs w:val="24"/>
        </w:rPr>
        <w:softHyphen/>
        <w:t>на на 68 часов.</w:t>
      </w:r>
    </w:p>
    <w:p w:rsidR="00CE1115" w:rsidRDefault="00CE1115" w:rsidP="00CE1115">
      <w:pPr>
        <w:pStyle w:val="a3"/>
        <w:spacing w:before="0" w:beforeAutospacing="0" w:after="0" w:afterAutospacing="0"/>
        <w:jc w:val="center"/>
        <w:rPr>
          <w:b/>
        </w:rPr>
      </w:pPr>
    </w:p>
    <w:p w:rsidR="00CE1115" w:rsidRDefault="00CE1115" w:rsidP="00CE1115">
      <w:pPr>
        <w:pStyle w:val="ListParagraph"/>
        <w:ind w:left="0" w:firstLine="284"/>
        <w:rPr>
          <w:b/>
          <w:szCs w:val="24"/>
        </w:rPr>
      </w:pPr>
      <w:r>
        <w:rPr>
          <w:szCs w:val="24"/>
        </w:rPr>
        <w:t>.</w:t>
      </w:r>
    </w:p>
    <w:p w:rsidR="00CE1115" w:rsidRDefault="00CE1115" w:rsidP="00CE1115">
      <w:pPr>
        <w:tabs>
          <w:tab w:val="center" w:pos="7699"/>
          <w:tab w:val="left" w:pos="8985"/>
          <w:tab w:val="left" w:pos="9030"/>
        </w:tabs>
        <w:rPr>
          <w:szCs w:val="24"/>
        </w:rPr>
      </w:pPr>
      <w:r>
        <w:rPr>
          <w:b/>
          <w:szCs w:val="24"/>
        </w:rPr>
        <w:tab/>
      </w:r>
    </w:p>
    <w:p w:rsidR="00752440" w:rsidRDefault="00CE1115">
      <w:bookmarkStart w:id="0" w:name="_GoBack"/>
      <w:bookmarkEnd w:id="0"/>
    </w:p>
    <w:sectPr w:rsidR="007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15"/>
    <w:rsid w:val="005547FB"/>
    <w:rsid w:val="00CE1115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15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1115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 Paragraph"/>
    <w:basedOn w:val="a"/>
    <w:rsid w:val="00CE1115"/>
    <w:pPr>
      <w:ind w:left="720"/>
    </w:pPr>
  </w:style>
  <w:style w:type="character" w:customStyle="1" w:styleId="NoSpacingChar">
    <w:name w:val="No Spacing Char"/>
    <w:link w:val="NoSpacing"/>
    <w:locked/>
    <w:rsid w:val="00CE1115"/>
    <w:rPr>
      <w:rFonts w:ascii="Calibri" w:hAnsi="Calibri"/>
    </w:rPr>
  </w:style>
  <w:style w:type="paragraph" w:customStyle="1" w:styleId="NoSpacing">
    <w:name w:val="No Spacing"/>
    <w:link w:val="NoSpacingChar"/>
    <w:rsid w:val="00CE1115"/>
    <w:pPr>
      <w:spacing w:after="0" w:line="240" w:lineRule="auto"/>
      <w:contextualSpacing/>
    </w:pPr>
    <w:rPr>
      <w:rFonts w:ascii="Calibri" w:hAnsi="Calibri"/>
    </w:rPr>
  </w:style>
  <w:style w:type="character" w:customStyle="1" w:styleId="c1">
    <w:name w:val="c1"/>
    <w:rsid w:val="00CE111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15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1115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 Paragraph"/>
    <w:basedOn w:val="a"/>
    <w:rsid w:val="00CE1115"/>
    <w:pPr>
      <w:ind w:left="720"/>
    </w:pPr>
  </w:style>
  <w:style w:type="character" w:customStyle="1" w:styleId="NoSpacingChar">
    <w:name w:val="No Spacing Char"/>
    <w:link w:val="NoSpacing"/>
    <w:locked/>
    <w:rsid w:val="00CE1115"/>
    <w:rPr>
      <w:rFonts w:ascii="Calibri" w:hAnsi="Calibri"/>
    </w:rPr>
  </w:style>
  <w:style w:type="paragraph" w:customStyle="1" w:styleId="NoSpacing">
    <w:name w:val="No Spacing"/>
    <w:link w:val="NoSpacingChar"/>
    <w:rsid w:val="00CE1115"/>
    <w:pPr>
      <w:spacing w:after="0" w:line="240" w:lineRule="auto"/>
      <w:contextualSpacing/>
    </w:pPr>
    <w:rPr>
      <w:rFonts w:ascii="Calibri" w:hAnsi="Calibri"/>
    </w:rPr>
  </w:style>
  <w:style w:type="character" w:customStyle="1" w:styleId="c1">
    <w:name w:val="c1"/>
    <w:rsid w:val="00CE111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694</Words>
  <Characters>3959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2017-12-03T06:47:00Z</dcterms:created>
  <dcterms:modified xsi:type="dcterms:W3CDTF">2017-12-03T06:50:00Z</dcterms:modified>
</cp:coreProperties>
</file>